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6"/>
        </w:tabs>
        <w:spacing w:line="420" w:lineRule="exact"/>
        <w:jc w:val="left"/>
        <w:rPr>
          <w:rFonts w:ascii="黑体" w:eastAsia="黑体"/>
          <w:b/>
        </w:rPr>
      </w:pPr>
      <w:r>
        <w:rPr>
          <w:rFonts w:hint="eastAsia" w:ascii="黑体" w:eastAsia="黑体"/>
          <w:b/>
        </w:rPr>
        <w:t xml:space="preserve">附件1： </w:t>
      </w:r>
    </w:p>
    <w:p>
      <w:pPr>
        <w:spacing w:line="40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聊城大学2020年家庭经济困难学生认定工作成员登记表</w:t>
      </w:r>
    </w:p>
    <w:p>
      <w:pPr>
        <w:widowControl/>
        <w:adjustRightInd w:val="0"/>
        <w:snapToGrid w:val="0"/>
        <w:spacing w:line="460" w:lineRule="exact"/>
        <w:ind w:firstLine="422" w:firstLineChars="200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szCs w:val="21"/>
        </w:rPr>
        <w:t xml:space="preserve">   班级：</w:t>
      </w:r>
      <w:r>
        <w:rPr>
          <w:rFonts w:hint="eastAsia"/>
          <w:b/>
          <w:szCs w:val="21"/>
          <w:u w:val="single"/>
        </w:rPr>
        <w:t xml:space="preserve">     </w:t>
      </w:r>
      <w:bookmarkStart w:id="0" w:name="_GoBack"/>
      <w:bookmarkEnd w:id="0"/>
    </w:p>
    <w:tbl>
      <w:tblPr>
        <w:tblStyle w:val="2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40"/>
        <w:gridCol w:w="1800"/>
        <w:gridCol w:w="540"/>
        <w:gridCol w:w="1620"/>
        <w:gridCol w:w="1440"/>
        <w:gridCol w:w="1440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 名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务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（教师/学生）</w:t>
            </w: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46BD"/>
    <w:rsid w:val="467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2020-11-10T11:46:00Z</dcterms:created>
  <dc:creator>Single dog</dc:creator>
  <cp:lastModifiedBy>Single dog</cp:lastModifiedBy>
  <dcterms:modified xsi:type="dcterms:W3CDTF">2020-11-10T11:49:26Z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